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2C59" w14:textId="77777777" w:rsidR="004E7553" w:rsidRPr="004E7553" w:rsidRDefault="004E7553" w:rsidP="004E7553">
      <w:pPr>
        <w:shd w:val="clear" w:color="auto" w:fill="FFFFFF"/>
        <w:spacing w:after="58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Příloha č. 4</w:t>
      </w:r>
    </w:p>
    <w:p w14:paraId="3C0B0E0D" w14:textId="77777777" w:rsidR="004E7553" w:rsidRPr="004E7553" w:rsidRDefault="004E7553" w:rsidP="004E7553">
      <w:pPr>
        <w:shd w:val="clear" w:color="auto" w:fill="FFFFFF"/>
        <w:spacing w:after="58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k zákonu č. 100/2001 Sb.</w:t>
      </w:r>
    </w:p>
    <w:p w14:paraId="0F26D9A6" w14:textId="77777777" w:rsidR="004E7553" w:rsidRPr="004E7553" w:rsidRDefault="004E7553" w:rsidP="004E755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pacing w:val="5"/>
          <w:kern w:val="0"/>
          <w:sz w:val="26"/>
          <w:szCs w:val="26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spacing w:val="5"/>
          <w:kern w:val="0"/>
          <w:sz w:val="26"/>
          <w:szCs w:val="26"/>
          <w:lang w:eastAsia="cs-CZ"/>
          <w14:ligatures w14:val="none"/>
        </w:rPr>
        <w:t>Náležitosti dokumentace</w:t>
      </w:r>
    </w:p>
    <w:p w14:paraId="60786F5F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A</w:t>
      </w:r>
    </w:p>
    <w:p w14:paraId="075586F4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ÚDAJE O OZNAMOVATELI</w:t>
      </w:r>
    </w:p>
    <w:p w14:paraId="2977195A" w14:textId="2B12B80F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Obchodní firma</w:t>
      </w:r>
    </w:p>
    <w:p w14:paraId="7CDED5ED" w14:textId="1411AC64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IČ</w:t>
      </w:r>
    </w:p>
    <w:p w14:paraId="2589EF1F" w14:textId="3523EC13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Sídlo (bydliště)</w:t>
      </w:r>
    </w:p>
    <w:p w14:paraId="278CF210" w14:textId="1429DE2F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Jméno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příjmení, bydliště a telefon oprávněného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zástupce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oznamovatele</w:t>
      </w:r>
    </w:p>
    <w:p w14:paraId="652F059C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B</w:t>
      </w:r>
    </w:p>
    <w:p w14:paraId="57F71B8B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ÚDAJE O ZÁMĚRU</w:t>
      </w:r>
    </w:p>
    <w:p w14:paraId="1EE5D255" w14:textId="420A6715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Základní údaje</w:t>
      </w:r>
    </w:p>
    <w:p w14:paraId="5AFA729C" w14:textId="2E7A6C3C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Název záměru a jeho zařazení podle </w:t>
      </w:r>
      <w:hyperlink r:id="rId4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přílohy č. 1</w:t>
        </w:r>
      </w:hyperlink>
    </w:p>
    <w:p w14:paraId="3EB818F7" w14:textId="2423E287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Kapacita (rozsah) záměru</w:t>
      </w:r>
    </w:p>
    <w:p w14:paraId="709EF2BF" w14:textId="56911B0E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Umístění záměru (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kraj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obec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katastrální území)</w:t>
      </w:r>
    </w:p>
    <w:p w14:paraId="78FF06DC" w14:textId="66D1A279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 záměru a možnost kumulace s jinými záměry</w:t>
      </w:r>
    </w:p>
    <w:p w14:paraId="0E5B5584" w14:textId="6E7BA6C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5.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Zdůvodnění umístění záměru a popis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oznamovatelem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zvažovaných variant s uvedením hlavních důvodů vedoucích k volbě daného řešení, včetně srovnání vlivů na životní prostředí</w:t>
      </w:r>
    </w:p>
    <w:p w14:paraId="695D3A34" w14:textId="4C50479D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6.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Popis technického a technologického řešení záměru včetně případných demoličních prací nezbytných pro realizaci záměru; v případě záměrů spadajících do režimu zákona o integrované prevenci včetně porovnání s nejlepšími dostupnými technikami, s nimi spojenými úrovněmi emisí a dalšími parametry</w:t>
      </w:r>
    </w:p>
    <w:p w14:paraId="5B1B1B05" w14:textId="07E6CD3B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7.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Předpokládaný termín zahájení realizace záměru a jeho dokončení</w:t>
      </w:r>
    </w:p>
    <w:p w14:paraId="25E3D11C" w14:textId="2F4B879F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8.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Výčet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dotčených územních samosprávných celků</w:t>
      </w:r>
    </w:p>
    <w:p w14:paraId="52BAD8BE" w14:textId="06452752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9.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Výčet navazujících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rozhodnutí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podle </w:t>
      </w:r>
      <w:hyperlink r:id="rId5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§ 9 odst. 3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správních orgánů, které budou tato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rozhodnutí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vydávat.</w:t>
      </w:r>
    </w:p>
    <w:p w14:paraId="2B45DDEA" w14:textId="3C14874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II.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vstupech (zejména pro výstavbu a provoz)</w:t>
      </w:r>
    </w:p>
    <w:p w14:paraId="05866959" w14:textId="72E0A9CB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Půda (například druh, třída ochrany, velikost záboru)</w:t>
      </w:r>
    </w:p>
    <w:p w14:paraId="3C57921A" w14:textId="0EBB71CA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Voda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(například zdroj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vody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spotřeba)</w:t>
      </w:r>
    </w:p>
    <w:p w14:paraId="60A5B79D" w14:textId="20491708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Ostatní přírodní zdroje (například surovinové zdroje)</w:t>
      </w:r>
    </w:p>
    <w:p w14:paraId="247D6847" w14:textId="7A3C60A8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Energetické zdroje (například druh, zdroj, spotřeba)</w:t>
      </w:r>
    </w:p>
    <w:p w14:paraId="3F66B878" w14:textId="4B65D119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5.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Biologická rozmanitost</w:t>
      </w:r>
    </w:p>
    <w:p w14:paraId="6E564E07" w14:textId="33E301F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6.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Nároky na dopravní a jinou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infrastrukturu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(například potřeba souvisejících staveb)</w:t>
      </w:r>
    </w:p>
    <w:p w14:paraId="0F84D539" w14:textId="6D1F76C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lastRenderedPageBreak/>
        <w:t>III.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výstupech (zejména pro výstavbu a provoz)</w:t>
      </w:r>
    </w:p>
    <w:p w14:paraId="47B63B47" w14:textId="3F651DB0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Znečištění ovzduší,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vody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půdy a půdního podloží (například přehled zdrojů znečišťování, druh a množství emitovaných znečisťujících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látek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způsoby a účinnost zachycování znečišťujících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látek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)</w:t>
      </w:r>
    </w:p>
    <w:p w14:paraId="4A1E68B3" w14:textId="5826AC61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Odpadní vody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(například přehled zdrojů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odpadních vod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množství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odpadních vod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místo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vypouštění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vypouštěné znečištění, čisticí zařízení a jejich účinnost)</w:t>
      </w:r>
    </w:p>
    <w:p w14:paraId="17518B23" w14:textId="1D97A239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Odpady (například přehled zdrojů odpadů, kategorizace a množství odpadů, způsoby nakládání s odpady)</w:t>
      </w:r>
    </w:p>
    <w:p w14:paraId="51E53993" w14:textId="273722C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Ostatní emise a rezidua (například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hluk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vibrace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záření, zápach, jiné </w:t>
      </w:r>
      <w:proofErr w:type="gramStart"/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výstupy - přehled</w:t>
      </w:r>
      <w:proofErr w:type="gramEnd"/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zdrojů, množství emisí, způsoby jejich omezení)</w:t>
      </w:r>
    </w:p>
    <w:p w14:paraId="367834B1" w14:textId="2051F8B4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5.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Doplňující údaje (například významné terénní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úpravy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zásahy do krajiny)</w:t>
      </w:r>
    </w:p>
    <w:p w14:paraId="3C8A3DD9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C</w:t>
      </w:r>
    </w:p>
    <w:p w14:paraId="1E73759E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ÚDAJE O STAVU ŽIVOTNÍHO PROSTŘEDÍ V DOTČENÉM ÚZEMÍ</w:t>
      </w:r>
    </w:p>
    <w:p w14:paraId="4EBE5F45" w14:textId="4D983083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Přehled nejvýznamnějších environmentálních charakteristik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dotčeného území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(např. struktura a ráz krajiny, její geomorfologie a hydrologie, určující složky flóry a fauny, části území a druhy chráněné podle zákona </w:t>
      </w:r>
      <w:hyperlink r:id="rId6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o ochraně přírody a krajiny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významné krajinné prvky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územní systém ekologické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stability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krajiny, zvláště chráněná území, přírodní parky, evropsky významné lokality, ptačí oblasti, zvláště chráněné druhy; ložiska nerostů; dále území historického, kulturního nebo archeologického významu, území hustě zalidněná, území zatěžovaná nad míru únosného zatížení, staré ekologické zátěže, extrémní poměry v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dotčeném území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)</w:t>
      </w:r>
    </w:p>
    <w:p w14:paraId="26518632" w14:textId="5FEE8E92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současného stavu životního prostředí, resp. krajiny v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dotčeném území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popis jeho složek nebo charakteristik, které mohou být záměrem ovlivněny, zejména ovzduší (např. stav kvality ovzduší),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vody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 (např. </w:t>
      </w:r>
      <w:proofErr w:type="spellStart"/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hydromorfologické</w:t>
      </w:r>
      <w:proofErr w:type="spellEnd"/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poměry v území a jejich změny, množství a jakost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vod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atd.), půdy (např.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podíl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nezastavěných ploch,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podíl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zemědělské a lesní půdy a jejich stav, stav erozního ohrožení a degradace půd, zábor půdy, eroze, utužování a zakrývání), přírodních zdrojů, biologické rozmanitosti (např. stav a rozmanitost fauny, flóry, společenstev, ekosystémů), klimatu (např. dopady spojené se změnou klimatu, zranitelnost území vůči projevům změny klimatu), obyvatelstva 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veřejného zdraví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hmotného majetku a kulturního dědictví včetně architektonických a archeologických aspektů</w:t>
      </w:r>
    </w:p>
    <w:p w14:paraId="312FE290" w14:textId="04FE11B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Celkové zhodnocení stavu životního prostředí v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dotčeném území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 hlediska jeho únosného zatížení a předpoklad jeho pravděpodobného vývoje v případě neprovedení záměru, je-li možné jej na základě dostupných informací o životním prostředí a vědeckých poznatků posoudit</w:t>
      </w:r>
    </w:p>
    <w:p w14:paraId="15136BD5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D</w:t>
      </w:r>
    </w:p>
    <w:p w14:paraId="251C82BA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KOMPLEXNÍ CHARAKTERISTIKA A HODNOCENÍ MOŽNÝCH VÝZNAMNÝCH VLIVŮ ZÁMĚRU NA ŽIVOTNÍ PROSTŘEDÍ A VEŘEJNÉ ZDRAVÍ</w:t>
      </w:r>
    </w:p>
    <w:p w14:paraId="2F63EFB8" w14:textId="14B5C63F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hodnocení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velikosti a významnosti předpokládaných přímých, nepřímých, sekundárních, kumulativních, přeshraničních, krátkodobých, střednědobých, dlouhodobých, trvalých i dočasných, pozitivních i negativních vlivů záměru, které vyplývají z výstavby a existence záměru (včetně případných demoličních prací nezbytných pro jeho realizaci), použitých technologií 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látek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emisí znečišťujících látek a nakládání s odpady, kumulace záměru s jinými stávajícími nebo povolenými záměry (s přihlédnutím k aktuálnímu stavu území chráněných podle zákona </w:t>
      </w:r>
      <w:hyperlink r:id="rId7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o ochraně přírody a krajiny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využívání přírodních zdrojů s ohledem na jejich udržitelnou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dostupnost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) se zohledněním požadavků jiných právních předpisů na ochranu životního prostředí:</w:t>
      </w:r>
    </w:p>
    <w:p w14:paraId="42F0DA7A" w14:textId="6DFC4D95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obyvatelstvo 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veřejné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zdraví</w:t>
      </w:r>
    </w:p>
    <w:p w14:paraId="18E90CAD" w14:textId="43989E41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ovzduší a klima (např. povaha a množství emisí znečisťujících látek a skleníkových plynů, zranitelnost záměru vůči změně klimatu)</w:t>
      </w:r>
    </w:p>
    <w:p w14:paraId="44E00C03" w14:textId="70ACB77E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hlukovou situaci a event. další fyzikální a biologické charakteristiky (např.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vibrace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záření, vznik rušivých vlivů)</w:t>
      </w:r>
    </w:p>
    <w:p w14:paraId="5BDB640F" w14:textId="307167C8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povrchové a podzemní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vody</w:t>
      </w:r>
    </w:p>
    <w:p w14:paraId="635F2A88" w14:textId="6E42B613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5.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půdu</w:t>
      </w:r>
    </w:p>
    <w:p w14:paraId="07A0F224" w14:textId="66BEF8DE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6.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přírodní zdroje</w:t>
      </w:r>
    </w:p>
    <w:p w14:paraId="7FFBFFDB" w14:textId="0626368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7.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biologickou rozmanitost (fauna, flóra, ekosystémy)</w:t>
      </w:r>
    </w:p>
    <w:p w14:paraId="103B36DE" w14:textId="2702C449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8.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krajinu a její ekologické funkce</w:t>
      </w:r>
    </w:p>
    <w:p w14:paraId="0D3243D4" w14:textId="5D11D7DA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9.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Vlivy na hmotný majetek a kulturní dědictví včetně architektonických a archeologických aspektů</w:t>
      </w:r>
    </w:p>
    <w:p w14:paraId="08724D0B" w14:textId="68289BDD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II.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rizik pro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veřejné zdraví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kulturní dědictví a životní prostředí při možných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nehodách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katastrofách a nestandardních stavech a předpokládaných významných vlivů z nich plynoucích</w:t>
      </w:r>
    </w:p>
    <w:p w14:paraId="0AD1BEB9" w14:textId="39FE6D95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III.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Komplexní charakteristika vlivů záměru podle </w:t>
      </w:r>
      <w:hyperlink r:id="rId8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části D bodů I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 </w:t>
      </w:r>
      <w:hyperlink r:id="rId9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II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 hlediska jejich velikosti a významnosti včetně jejich vzájemného působení, se zvláštním zřetelem na možnost přeshraničních vlivů</w:t>
      </w:r>
    </w:p>
    <w:p w14:paraId="14A1406D" w14:textId="6325DB47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IV.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a předpokládaný účinek navrhovaných opatření k prevenci, vyloučení a snížení všech významných negativních vlivů na životní prostředí 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veřejné zdraví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popis kompenzací, pokud jsou vzhledem k záměru možné, popřípadě opatření k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monitorování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možných negativních vlivů na životní prostředí (např. post-projektová analýza), které se vztahují k fázi výstavby a provozu záměru, včetně opatření týkajících se připravenosti na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mimořádné situace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podle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kapitoly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II a reakcí na ně</w:t>
      </w:r>
    </w:p>
    <w:p w14:paraId="46C9A1AA" w14:textId="2529B4E6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použitých metod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prognózování a výchozích předpokladů 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důkazů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pro zjištění a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hodnocení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významných vlivů záměru na životní prostředí</w:t>
      </w:r>
    </w:p>
    <w:p w14:paraId="36B6B8F4" w14:textId="3FFE2E87" w:rsidR="004E7553" w:rsidRPr="004E7553" w:rsidRDefault="004E7553" w:rsidP="004E7553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VI.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všech obtíží (technických nedostatků nebo nedostatků ve znalostech), které se vyskytly při zpracování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dokumentace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a hlavních nejistot z nich plynoucích</w:t>
      </w:r>
    </w:p>
    <w:p w14:paraId="1AE24435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E</w:t>
      </w:r>
    </w:p>
    <w:p w14:paraId="755F5761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POROVNÁNÍ VARIANT ŘEŠENÍ ZÁMĚRU (pokud byly předloženy)</w:t>
      </w:r>
    </w:p>
    <w:p w14:paraId="65A811EE" w14:textId="77777777" w:rsidR="004E7553" w:rsidRPr="004E7553" w:rsidRDefault="004E7553" w:rsidP="004E7553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podle </w:t>
      </w:r>
      <w:hyperlink r:id="rId10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částí B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11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C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12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D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13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F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14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G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 </w:t>
      </w:r>
      <w:hyperlink r:id="rId15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H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se uvádějí v přiměřeném rozsahu pro každou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oznamovatelem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předloženou variantu řešení záměru</w:t>
      </w:r>
    </w:p>
    <w:p w14:paraId="7BC4D4AA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F</w:t>
      </w:r>
    </w:p>
    <w:p w14:paraId="491F6B9A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ZÁVĚR</w:t>
      </w:r>
    </w:p>
    <w:p w14:paraId="556FD7DF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G</w:t>
      </w:r>
    </w:p>
    <w:p w14:paraId="3EB9798D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VŠEOBECNĚ SROZUMITELNÉ SHRNUTÍ NETECHNICKÉHO CHARAKTERU</w:t>
      </w:r>
    </w:p>
    <w:p w14:paraId="6C78F382" w14:textId="77777777" w:rsidR="004E7553" w:rsidRPr="004E7553" w:rsidRDefault="004E7553" w:rsidP="004E7553">
      <w:pPr>
        <w:shd w:val="clear" w:color="auto" w:fill="FFFFFF"/>
        <w:spacing w:after="58" w:line="384" w:lineRule="atLeast"/>
        <w:jc w:val="center"/>
        <w:textAlignment w:val="baseline"/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</w:pPr>
      <w:r w:rsidRPr="004E7553">
        <w:rPr>
          <w:rFonts w:ascii="Arial" w:eastAsia="Times New Roman" w:hAnsi="Arial" w:cs="Arial"/>
          <w:caps/>
          <w:color w:val="000000"/>
          <w:spacing w:val="17"/>
          <w:kern w:val="0"/>
          <w:sz w:val="28"/>
          <w:szCs w:val="28"/>
          <w:lang w:eastAsia="cs-CZ"/>
          <w14:ligatures w14:val="none"/>
        </w:rPr>
        <w:t>ČÁST H</w:t>
      </w:r>
    </w:p>
    <w:p w14:paraId="7722A188" w14:textId="77777777" w:rsidR="004E7553" w:rsidRPr="004E7553" w:rsidRDefault="004E7553" w:rsidP="004E7553">
      <w:pPr>
        <w:shd w:val="clear" w:color="auto" w:fill="FFFFFF"/>
        <w:spacing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4E755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PŘÍLOHY</w:t>
      </w:r>
    </w:p>
    <w:p w14:paraId="069BE069" w14:textId="77777777" w:rsidR="004E7553" w:rsidRPr="004E7553" w:rsidRDefault="004E7553" w:rsidP="004E7553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Přílohy mapové, obrazové, grafické apod.:</w:t>
      </w:r>
    </w:p>
    <w:p w14:paraId="24FCD551" w14:textId="77777777" w:rsidR="004E7553" w:rsidRPr="004E7553" w:rsidRDefault="004E7553" w:rsidP="004E7553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Stanovisko orgánu ochrany přírody, pokud je vyžadováno podle </w:t>
      </w:r>
      <w:hyperlink r:id="rId16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§ 45i odst. 1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zákona </w:t>
      </w:r>
      <w:hyperlink r:id="rId17" w:history="1">
        <w:r w:rsidRPr="004E7553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o ochraně přírody a krajiny</w:t>
        </w:r>
      </w:hyperlink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:</w:t>
      </w:r>
    </w:p>
    <w:p w14:paraId="12904E9C" w14:textId="77777777" w:rsidR="004E7553" w:rsidRPr="004E7553" w:rsidRDefault="004E7553" w:rsidP="004E7553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Referenční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seznam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použitých zdrojů:</w:t>
      </w:r>
    </w:p>
    <w:p w14:paraId="45246367" w14:textId="77777777" w:rsidR="004E7553" w:rsidRPr="004E7553" w:rsidRDefault="004E7553" w:rsidP="004E7553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Datum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zpracování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dokumentace:</w:t>
      </w:r>
    </w:p>
    <w:p w14:paraId="2006511E" w14:textId="77777777" w:rsidR="004E7553" w:rsidRPr="004E7553" w:rsidRDefault="004E7553" w:rsidP="004E7553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Jméno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příjmení, bydliště a telefon zpracovatele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dokumentace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osob, které se podílely na zpracování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dokumentace:</w:t>
      </w:r>
    </w:p>
    <w:p w14:paraId="2D62B88D" w14:textId="77777777" w:rsidR="004E7553" w:rsidRPr="004E7553" w:rsidRDefault="004E7553" w:rsidP="004E7553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Podpis zpracovatele </w:t>
      </w:r>
      <w:r w:rsidRPr="004E7553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dokumentace:</w:t>
      </w:r>
    </w:p>
    <w:p w14:paraId="617A0CEC" w14:textId="77777777" w:rsidR="007B1627" w:rsidRDefault="007B1627"/>
    <w:sectPr w:rsidR="007B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3"/>
    <w:rsid w:val="004E7553"/>
    <w:rsid w:val="007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580"/>
  <w15:chartTrackingRefBased/>
  <w15:docId w15:val="{A4EE816F-A6A6-4F8E-82C2-A1DC6482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zechvoc-odkaz-text">
    <w:name w:val="czechvoc-odkaz-text"/>
    <w:basedOn w:val="Standardnpsmoodstavce"/>
    <w:rsid w:val="004E7553"/>
  </w:style>
  <w:style w:type="character" w:styleId="Hypertextovodkaz">
    <w:name w:val="Hyperlink"/>
    <w:basedOn w:val="Standardnpsmoodstavce"/>
    <w:uiPriority w:val="99"/>
    <w:semiHidden/>
    <w:unhideWhenUsed/>
    <w:rsid w:val="004E7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7677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6151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608">
                      <w:marLeft w:val="0"/>
                      <w:marRight w:val="0"/>
                      <w:marTop w:val="6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506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224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5796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43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70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1057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64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48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138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704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939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718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190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94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73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770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4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151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5499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65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21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916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550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61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747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562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314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698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28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964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388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90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359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31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28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5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624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471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266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557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27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190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808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5066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89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192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92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155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58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08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866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399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446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562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8931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9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78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9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3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867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83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552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48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6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379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0155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328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249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02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37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787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1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58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79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671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856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096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89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98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658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216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7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99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14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224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68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4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9103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777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87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676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285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6341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80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00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94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64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03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487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677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497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543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177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39041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3009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507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484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262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367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8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0437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02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858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309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54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600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261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20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346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069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670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551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57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718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66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215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94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112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212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418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146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89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318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55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55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75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86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89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7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341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17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996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35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08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475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015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065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43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69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50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011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8800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486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5563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670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6430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6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2007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1309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740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434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9084">
                      <w:marLeft w:val="0"/>
                      <w:marRight w:val="0"/>
                      <w:marTop w:val="511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7586">
                  <w:marLeft w:val="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015">
                      <w:marLeft w:val="0"/>
                      <w:marRight w:val="312"/>
                      <w:marTop w:val="58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388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602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911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0489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3551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858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" TargetMode="External"/><Relationship Id="rId13" Type="http://schemas.openxmlformats.org/officeDocument/2006/relationships/hyperlink" Target="https://www.e-sbirka.cz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-sbirka.cz/" TargetMode="External"/><Relationship Id="rId12" Type="http://schemas.openxmlformats.org/officeDocument/2006/relationships/hyperlink" Target="https://www.e-sbirka.cz/" TargetMode="External"/><Relationship Id="rId17" Type="http://schemas.openxmlformats.org/officeDocument/2006/relationships/hyperlink" Target="https://www.e-sbirka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sbirka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-sbirka.cz/" TargetMode="External"/><Relationship Id="rId11" Type="http://schemas.openxmlformats.org/officeDocument/2006/relationships/hyperlink" Target="https://www.e-sbirka.cz/" TargetMode="External"/><Relationship Id="rId5" Type="http://schemas.openxmlformats.org/officeDocument/2006/relationships/hyperlink" Target="https://www.e-sbirka.cz/" TargetMode="External"/><Relationship Id="rId15" Type="http://schemas.openxmlformats.org/officeDocument/2006/relationships/hyperlink" Target="https://www.e-sbirka.cz/" TargetMode="External"/><Relationship Id="rId10" Type="http://schemas.openxmlformats.org/officeDocument/2006/relationships/hyperlink" Target="https://www.e-sbirka.cz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e-sbirka.cz/" TargetMode="External"/><Relationship Id="rId9" Type="http://schemas.openxmlformats.org/officeDocument/2006/relationships/hyperlink" Target="https://www.e-sbirka.cz/" TargetMode="External"/><Relationship Id="rId14" Type="http://schemas.openxmlformats.org/officeDocument/2006/relationships/hyperlink" Target="https://www.e-sbirk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Petr</dc:creator>
  <cp:keywords/>
  <dc:description/>
  <cp:lastModifiedBy>Čech Petr</cp:lastModifiedBy>
  <cp:revision>1</cp:revision>
  <dcterms:created xsi:type="dcterms:W3CDTF">2024-02-20T12:33:00Z</dcterms:created>
  <dcterms:modified xsi:type="dcterms:W3CDTF">2024-02-20T12:35:00Z</dcterms:modified>
</cp:coreProperties>
</file>